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625CE" w14:textId="0ACF615E" w:rsidR="009D09F6" w:rsidRDefault="00AA09DE" w:rsidP="00642A5D">
      <w:pPr>
        <w:pStyle w:val="Heading2"/>
        <w:spacing w:before="92"/>
        <w:ind w:left="0" w:firstLine="720"/>
      </w:pPr>
      <w:r w:rsidRPr="00AA09DE">
        <w:t xml:space="preserve">Copy-and-paste </w:t>
      </w:r>
      <w:proofErr w:type="spellStart"/>
      <w:r w:rsidRPr="00AA09DE">
        <w:t>eGiving</w:t>
      </w:r>
      <w:proofErr w:type="spellEnd"/>
      <w:r w:rsidRPr="00AA09DE">
        <w:t xml:space="preserve"> Messages</w:t>
      </w:r>
    </w:p>
    <w:p w14:paraId="6AA4150D" w14:textId="5A64EF39" w:rsidR="009D09F6" w:rsidRDefault="00AA09DE" w:rsidP="00AA09DE">
      <w:pPr>
        <w:pStyle w:val="BodyText"/>
        <w:spacing w:before="12" w:line="249" w:lineRule="auto"/>
        <w:ind w:left="720" w:right="760"/>
      </w:pPr>
      <w:r w:rsidRPr="00AA09DE">
        <w:t xml:space="preserve">Below are messages your church can use this holiday season to encourage </w:t>
      </w:r>
      <w:proofErr w:type="spellStart"/>
      <w:r w:rsidRPr="00AA09DE">
        <w:t>eGiving</w:t>
      </w:r>
      <w:proofErr w:type="spellEnd"/>
      <w:r w:rsidRPr="00AA09DE">
        <w:t>. Include these messages in your weekly bulletin, in email newsletters and on your website.</w:t>
      </w:r>
    </w:p>
    <w:p w14:paraId="5A4215AC" w14:textId="77777777" w:rsidR="00AA09DE" w:rsidRDefault="00AA09DE" w:rsidP="00AA09DE">
      <w:pPr>
        <w:pStyle w:val="BodyText"/>
        <w:spacing w:before="12" w:line="249" w:lineRule="auto"/>
        <w:ind w:left="720" w:right="760"/>
      </w:pPr>
    </w:p>
    <w:tbl>
      <w:tblPr>
        <w:tblW w:w="0" w:type="auto"/>
        <w:tblInd w:w="720" w:type="dxa"/>
        <w:tblBorders>
          <w:top w:val="single" w:sz="2" w:space="0" w:color="646569"/>
          <w:left w:val="single" w:sz="2" w:space="0" w:color="646569"/>
          <w:bottom w:val="single" w:sz="2" w:space="0" w:color="646569"/>
          <w:right w:val="single" w:sz="2" w:space="0" w:color="646569"/>
          <w:insideH w:val="single" w:sz="2" w:space="0" w:color="646569"/>
          <w:insideV w:val="single" w:sz="2" w:space="0" w:color="64656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4"/>
        <w:gridCol w:w="6282"/>
      </w:tblGrid>
      <w:tr w:rsidR="00AA09DE" w14:paraId="7BF611E3" w14:textId="77777777" w:rsidTr="00A709C0">
        <w:trPr>
          <w:trHeight w:val="7342"/>
        </w:trPr>
        <w:tc>
          <w:tcPr>
            <w:tcW w:w="4514" w:type="dxa"/>
            <w:tcBorders>
              <w:left w:val="nil"/>
              <w:right w:val="nil"/>
            </w:tcBorders>
          </w:tcPr>
          <w:p w14:paraId="2A18EFE0" w14:textId="77777777" w:rsidR="00AA09DE" w:rsidRDefault="00AA09DE" w:rsidP="00A709C0">
            <w:pPr>
              <w:pStyle w:val="TableParagraph"/>
              <w:ind w:left="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1927A1" wp14:editId="23A39FC0">
                  <wp:extent cx="2638354" cy="4856762"/>
                  <wp:effectExtent l="0" t="0" r="0" b="127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354" cy="4856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2" w:type="dxa"/>
            <w:tcBorders>
              <w:left w:val="nil"/>
            </w:tcBorders>
          </w:tcPr>
          <w:p w14:paraId="19B73945" w14:textId="77777777" w:rsidR="00AA09DE" w:rsidRDefault="00AA09DE" w:rsidP="00A709C0">
            <w:pPr>
              <w:pStyle w:val="TableParagraph"/>
              <w:spacing w:before="1"/>
              <w:ind w:left="0"/>
              <w:rPr>
                <w:sz w:val="34"/>
              </w:rPr>
            </w:pPr>
          </w:p>
          <w:p w14:paraId="6A49948D" w14:textId="77777777" w:rsidR="00AA09DE" w:rsidRDefault="00AA09DE" w:rsidP="00A709C0">
            <w:pPr>
              <w:pStyle w:val="TableParagraph"/>
              <w:spacing w:before="1"/>
              <w:rPr>
                <w:b/>
                <w:color w:val="D2232A"/>
                <w:sz w:val="40"/>
                <w:szCs w:val="40"/>
              </w:rPr>
            </w:pPr>
          </w:p>
          <w:p w14:paraId="251CDE31" w14:textId="0F131642" w:rsidR="00AA09DE" w:rsidRPr="00AA09DE" w:rsidRDefault="00AA09DE" w:rsidP="00A709C0">
            <w:pPr>
              <w:pStyle w:val="TableParagraph"/>
              <w:spacing w:before="1"/>
              <w:rPr>
                <w:b/>
                <w:color w:val="D2232A"/>
                <w:sz w:val="40"/>
                <w:szCs w:val="40"/>
              </w:rPr>
            </w:pPr>
            <w:r w:rsidRPr="00AA09DE">
              <w:rPr>
                <w:b/>
                <w:color w:val="D2232A"/>
                <w:sz w:val="40"/>
                <w:szCs w:val="40"/>
              </w:rPr>
              <w:t xml:space="preserve">General </w:t>
            </w:r>
            <w:proofErr w:type="spellStart"/>
            <w:r w:rsidRPr="00AA09DE">
              <w:rPr>
                <w:b/>
                <w:color w:val="D2232A"/>
                <w:sz w:val="40"/>
                <w:szCs w:val="40"/>
              </w:rPr>
              <w:t>eGiving</w:t>
            </w:r>
            <w:proofErr w:type="spellEnd"/>
            <w:r w:rsidRPr="00AA09DE">
              <w:rPr>
                <w:b/>
                <w:color w:val="D2232A"/>
                <w:sz w:val="40"/>
                <w:szCs w:val="40"/>
              </w:rPr>
              <w:t xml:space="preserve"> Message</w:t>
            </w:r>
          </w:p>
          <w:p w14:paraId="5F84B446" w14:textId="278696F0" w:rsidR="00AA09DE" w:rsidRPr="00AA09DE" w:rsidRDefault="00AA09DE" w:rsidP="00A709C0">
            <w:pPr>
              <w:pStyle w:val="TableParagraph"/>
              <w:spacing w:before="237" w:line="249" w:lineRule="auto"/>
              <w:ind w:right="488"/>
              <w:rPr>
                <w:color w:val="646569"/>
                <w:sz w:val="28"/>
                <w:szCs w:val="28"/>
              </w:rPr>
            </w:pPr>
            <w:r w:rsidRPr="00AA09DE">
              <w:rPr>
                <w:color w:val="646569"/>
                <w:sz w:val="28"/>
                <w:szCs w:val="28"/>
              </w:rPr>
              <w:t xml:space="preserve">Christmas time has come again. And what a remarkable year it has been. We’ve seen church </w:t>
            </w:r>
            <w:proofErr w:type="gramStart"/>
            <w:r w:rsidRPr="00AA09DE">
              <w:rPr>
                <w:color w:val="646569"/>
                <w:sz w:val="28"/>
                <w:szCs w:val="28"/>
              </w:rPr>
              <w:t>families</w:t>
            </w:r>
            <w:proofErr w:type="gramEnd"/>
            <w:r w:rsidRPr="00AA09DE">
              <w:rPr>
                <w:color w:val="646569"/>
                <w:sz w:val="28"/>
                <w:szCs w:val="28"/>
              </w:rPr>
              <w:t xml:space="preserve"> band together to help each other and support our congregation with time, talent and financial contributions. But greater seasonal participation is always welcome. [Church Name] encourages you to use our </w:t>
            </w:r>
            <w:proofErr w:type="spellStart"/>
            <w:r w:rsidRPr="00AA09DE">
              <w:rPr>
                <w:color w:val="646569"/>
                <w:sz w:val="28"/>
                <w:szCs w:val="28"/>
              </w:rPr>
              <w:t>eGiving</w:t>
            </w:r>
            <w:proofErr w:type="spellEnd"/>
            <w:r w:rsidRPr="00AA09DE">
              <w:rPr>
                <w:color w:val="646569"/>
                <w:sz w:val="28"/>
                <w:szCs w:val="28"/>
              </w:rPr>
              <w:t xml:space="preserve"> tools to make your Christmas offering.</w:t>
            </w:r>
          </w:p>
          <w:p w14:paraId="0104BD4C" w14:textId="77777777" w:rsidR="00AA09DE" w:rsidRPr="00AA09DE" w:rsidRDefault="00AA09DE" w:rsidP="00A709C0">
            <w:pPr>
              <w:pStyle w:val="TableParagraph"/>
              <w:spacing w:before="2"/>
              <w:ind w:left="0"/>
              <w:rPr>
                <w:color w:val="646569"/>
                <w:sz w:val="21"/>
              </w:rPr>
            </w:pPr>
          </w:p>
          <w:p w14:paraId="1FEA561B" w14:textId="362D9DFF" w:rsidR="00AA09DE" w:rsidRPr="00AA09DE" w:rsidRDefault="00AA09DE" w:rsidP="00AA09DE">
            <w:pPr>
              <w:pStyle w:val="TableParagraph"/>
              <w:spacing w:before="10"/>
              <w:rPr>
                <w:color w:val="646569"/>
                <w:sz w:val="28"/>
                <w:szCs w:val="28"/>
              </w:rPr>
            </w:pPr>
            <w:r w:rsidRPr="00AA09DE">
              <w:rPr>
                <w:color w:val="646569"/>
                <w:sz w:val="28"/>
                <w:szCs w:val="28"/>
              </w:rPr>
              <w:t>To learn more, visit our church website at [LINK]. We thank you for supporting our mission this Christmas season!</w:t>
            </w:r>
          </w:p>
        </w:tc>
      </w:tr>
    </w:tbl>
    <w:p w14:paraId="068B53C2" w14:textId="4F623057" w:rsidR="00AA09DE" w:rsidRDefault="00AA09DE" w:rsidP="00AA09DE">
      <w:pPr>
        <w:pStyle w:val="BodyText"/>
        <w:spacing w:before="12" w:line="249" w:lineRule="auto"/>
        <w:ind w:right="760"/>
        <w:rPr>
          <w:b/>
          <w:i/>
          <w:sz w:val="16"/>
          <w:szCs w:val="16"/>
        </w:rPr>
      </w:pPr>
    </w:p>
    <w:p w14:paraId="04E5510D" w14:textId="6C631239" w:rsidR="00AA09DE" w:rsidRDefault="00AA09DE" w:rsidP="00AA09DE">
      <w:pPr>
        <w:pStyle w:val="BodyText"/>
        <w:spacing w:before="12" w:line="249" w:lineRule="auto"/>
        <w:ind w:right="760"/>
        <w:rPr>
          <w:b/>
          <w:i/>
          <w:sz w:val="16"/>
          <w:szCs w:val="16"/>
        </w:rPr>
      </w:pPr>
    </w:p>
    <w:tbl>
      <w:tblPr>
        <w:tblW w:w="0" w:type="auto"/>
        <w:tblInd w:w="720" w:type="dxa"/>
        <w:tblBorders>
          <w:top w:val="single" w:sz="2" w:space="0" w:color="646569"/>
          <w:left w:val="single" w:sz="2" w:space="0" w:color="646569"/>
          <w:bottom w:val="single" w:sz="2" w:space="0" w:color="646569"/>
          <w:right w:val="single" w:sz="2" w:space="0" w:color="646569"/>
          <w:insideH w:val="single" w:sz="2" w:space="0" w:color="646569"/>
          <w:insideV w:val="single" w:sz="2" w:space="0" w:color="64656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4"/>
        <w:gridCol w:w="6282"/>
      </w:tblGrid>
      <w:tr w:rsidR="00AA09DE" w14:paraId="7B3C4751" w14:textId="77777777" w:rsidTr="00A709C0">
        <w:trPr>
          <w:trHeight w:val="7342"/>
        </w:trPr>
        <w:tc>
          <w:tcPr>
            <w:tcW w:w="4514" w:type="dxa"/>
            <w:tcBorders>
              <w:left w:val="nil"/>
              <w:right w:val="nil"/>
            </w:tcBorders>
          </w:tcPr>
          <w:p w14:paraId="4D44E66A" w14:textId="77777777" w:rsidR="00AA09DE" w:rsidRDefault="00AA09DE" w:rsidP="00A709C0">
            <w:pPr>
              <w:pStyle w:val="TableParagraph"/>
              <w:ind w:left="0"/>
              <w:rPr>
                <w:sz w:val="20"/>
              </w:rPr>
            </w:pPr>
            <w:r>
              <w:rPr>
                <w:noProof/>
                <w:sz w:val="20"/>
              </w:rPr>
              <w:lastRenderedPageBreak/>
              <w:drawing>
                <wp:inline distT="0" distB="0" distL="0" distR="0" wp14:anchorId="5288F479" wp14:editId="04BEAF55">
                  <wp:extent cx="2638354" cy="4852197"/>
                  <wp:effectExtent l="0" t="0" r="0" b="5715"/>
                  <wp:docPr id="2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.jpe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354" cy="4852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2" w:type="dxa"/>
            <w:tcBorders>
              <w:left w:val="nil"/>
            </w:tcBorders>
          </w:tcPr>
          <w:p w14:paraId="674840D4" w14:textId="77777777" w:rsidR="00AA09DE" w:rsidRDefault="00AA09DE" w:rsidP="00A709C0">
            <w:pPr>
              <w:pStyle w:val="TableParagraph"/>
              <w:spacing w:before="1"/>
              <w:ind w:left="0"/>
              <w:rPr>
                <w:sz w:val="34"/>
              </w:rPr>
            </w:pPr>
          </w:p>
          <w:p w14:paraId="59EBFA6D" w14:textId="77777777" w:rsidR="00AA09DE" w:rsidRDefault="00AA09DE" w:rsidP="00A709C0">
            <w:pPr>
              <w:pStyle w:val="TableParagraph"/>
              <w:spacing w:before="1"/>
              <w:rPr>
                <w:b/>
                <w:color w:val="D2232A"/>
                <w:sz w:val="40"/>
                <w:szCs w:val="40"/>
              </w:rPr>
            </w:pPr>
          </w:p>
          <w:p w14:paraId="4CF319A3" w14:textId="23C92458" w:rsidR="00AA09DE" w:rsidRPr="00AA09DE" w:rsidRDefault="00AA09DE" w:rsidP="00A709C0">
            <w:pPr>
              <w:pStyle w:val="TableParagraph"/>
              <w:spacing w:before="1"/>
              <w:rPr>
                <w:b/>
                <w:color w:val="D2232A"/>
                <w:sz w:val="40"/>
                <w:szCs w:val="40"/>
              </w:rPr>
            </w:pPr>
            <w:r w:rsidRPr="00AA09DE">
              <w:rPr>
                <w:b/>
                <w:color w:val="D2232A"/>
                <w:sz w:val="40"/>
                <w:szCs w:val="40"/>
              </w:rPr>
              <w:t>A Special Message for Visitors</w:t>
            </w:r>
          </w:p>
          <w:p w14:paraId="252B6D97" w14:textId="1E47E45F" w:rsidR="00AA09DE" w:rsidRPr="00AA09DE" w:rsidRDefault="00AA09DE" w:rsidP="00AA09DE">
            <w:pPr>
              <w:pStyle w:val="TableParagraph"/>
              <w:spacing w:before="237" w:line="249" w:lineRule="auto"/>
              <w:ind w:right="488"/>
              <w:rPr>
                <w:color w:val="646569"/>
                <w:sz w:val="26"/>
                <w:szCs w:val="26"/>
              </w:rPr>
            </w:pPr>
            <w:r w:rsidRPr="00AA09DE">
              <w:rPr>
                <w:color w:val="646569"/>
                <w:sz w:val="26"/>
                <w:szCs w:val="26"/>
              </w:rPr>
              <w:t>During the holiday season, we extend a warm welcome to the visiting families and friends of our members, and to all our guests joining us in person or virtually.</w:t>
            </w:r>
          </w:p>
          <w:p w14:paraId="0E17F880" w14:textId="77777777" w:rsidR="00AA09DE" w:rsidRPr="00AA09DE" w:rsidRDefault="00AA09DE" w:rsidP="00A709C0">
            <w:pPr>
              <w:pStyle w:val="TableParagraph"/>
              <w:spacing w:before="2"/>
              <w:ind w:left="0"/>
              <w:rPr>
                <w:color w:val="646569"/>
                <w:sz w:val="21"/>
              </w:rPr>
            </w:pPr>
          </w:p>
          <w:p w14:paraId="677709D7" w14:textId="59F90FDF" w:rsidR="00AA09DE" w:rsidRPr="00AA09DE" w:rsidRDefault="00AA09DE" w:rsidP="00A709C0">
            <w:pPr>
              <w:pStyle w:val="TableParagraph"/>
              <w:spacing w:before="10"/>
              <w:rPr>
                <w:color w:val="646569"/>
                <w:sz w:val="26"/>
                <w:szCs w:val="26"/>
              </w:rPr>
            </w:pPr>
            <w:r w:rsidRPr="00AA09DE">
              <w:rPr>
                <w:color w:val="646569"/>
                <w:sz w:val="26"/>
                <w:szCs w:val="26"/>
              </w:rPr>
              <w:t>No matter where you live, how frequently you attend services or where your religious roots are, your donations during the holiday season to this congregation are needed and greatly appreciated.</w:t>
            </w:r>
          </w:p>
          <w:p w14:paraId="5CC166D4" w14:textId="77777777" w:rsidR="00AA09DE" w:rsidRPr="00AA09DE" w:rsidRDefault="00AA09DE" w:rsidP="00AA09DE">
            <w:pPr>
              <w:pStyle w:val="TableParagraph"/>
              <w:spacing w:before="2"/>
              <w:ind w:left="0"/>
              <w:rPr>
                <w:color w:val="646569"/>
                <w:sz w:val="21"/>
              </w:rPr>
            </w:pPr>
          </w:p>
          <w:p w14:paraId="54AD32FC" w14:textId="5B76EE67" w:rsidR="00AA09DE" w:rsidRPr="00AA09DE" w:rsidRDefault="00AA09DE" w:rsidP="00AA09DE">
            <w:pPr>
              <w:pStyle w:val="TableParagraph"/>
              <w:spacing w:before="10"/>
              <w:rPr>
                <w:color w:val="646569"/>
                <w:sz w:val="26"/>
                <w:szCs w:val="26"/>
              </w:rPr>
            </w:pPr>
            <w:r w:rsidRPr="00AA09DE">
              <w:rPr>
                <w:color w:val="646569"/>
                <w:sz w:val="26"/>
                <w:szCs w:val="26"/>
              </w:rPr>
              <w:t xml:space="preserve">We offer convenient </w:t>
            </w:r>
            <w:proofErr w:type="spellStart"/>
            <w:r w:rsidRPr="00AA09DE">
              <w:rPr>
                <w:color w:val="646569"/>
                <w:sz w:val="26"/>
                <w:szCs w:val="26"/>
              </w:rPr>
              <w:t>eGiving</w:t>
            </w:r>
            <w:proofErr w:type="spellEnd"/>
            <w:r w:rsidRPr="00AA09DE">
              <w:rPr>
                <w:color w:val="646569"/>
                <w:sz w:val="26"/>
                <w:szCs w:val="26"/>
              </w:rPr>
              <w:t xml:space="preserve"> options that help you make donations on a one-time or recurring basis, including [include all </w:t>
            </w:r>
            <w:proofErr w:type="spellStart"/>
            <w:r w:rsidRPr="00AA09DE">
              <w:rPr>
                <w:color w:val="646569"/>
                <w:sz w:val="26"/>
                <w:szCs w:val="26"/>
              </w:rPr>
              <w:t>eGiving</w:t>
            </w:r>
            <w:proofErr w:type="spellEnd"/>
            <w:r w:rsidRPr="00AA09DE">
              <w:rPr>
                <w:color w:val="646569"/>
                <w:sz w:val="26"/>
                <w:szCs w:val="26"/>
              </w:rPr>
              <w:t xml:space="preserve"> options available at your church]. We highly recommend this method of giving for anyone who wishes to support the church. Visit our website at [LINK] to learn more.</w:t>
            </w:r>
          </w:p>
          <w:p w14:paraId="1389D673" w14:textId="77777777" w:rsidR="00AA09DE" w:rsidRPr="00AA09DE" w:rsidRDefault="00AA09DE" w:rsidP="00AA09DE">
            <w:pPr>
              <w:pStyle w:val="TableParagraph"/>
              <w:spacing w:before="2"/>
              <w:ind w:left="0"/>
              <w:rPr>
                <w:color w:val="646569"/>
                <w:sz w:val="21"/>
              </w:rPr>
            </w:pPr>
          </w:p>
          <w:p w14:paraId="2A182062" w14:textId="77777777" w:rsidR="00AA09DE" w:rsidRPr="00AA09DE" w:rsidRDefault="00AA09DE" w:rsidP="00AA09DE">
            <w:pPr>
              <w:pStyle w:val="TableParagraph"/>
              <w:spacing w:before="10"/>
              <w:rPr>
                <w:color w:val="646569"/>
                <w:sz w:val="26"/>
                <w:szCs w:val="26"/>
              </w:rPr>
            </w:pPr>
            <w:r w:rsidRPr="00AA09DE">
              <w:rPr>
                <w:color w:val="646569"/>
                <w:sz w:val="26"/>
                <w:szCs w:val="26"/>
              </w:rPr>
              <w:t xml:space="preserve">Thank you for your generosity, and Merry </w:t>
            </w:r>
          </w:p>
          <w:p w14:paraId="48A4F448" w14:textId="473F2323" w:rsidR="00AA09DE" w:rsidRPr="00AA09DE" w:rsidRDefault="00AA09DE" w:rsidP="00AA09DE">
            <w:pPr>
              <w:pStyle w:val="TableParagraph"/>
              <w:spacing w:before="10"/>
              <w:rPr>
                <w:color w:val="646569"/>
                <w:sz w:val="28"/>
                <w:szCs w:val="28"/>
              </w:rPr>
            </w:pPr>
            <w:r w:rsidRPr="00AA09DE">
              <w:rPr>
                <w:color w:val="646569"/>
                <w:sz w:val="26"/>
                <w:szCs w:val="26"/>
              </w:rPr>
              <w:t>Christmas from all of us!</w:t>
            </w:r>
          </w:p>
        </w:tc>
      </w:tr>
    </w:tbl>
    <w:p w14:paraId="2FBEFEE2" w14:textId="77777777" w:rsidR="00AA09DE" w:rsidRPr="00AA09DE" w:rsidRDefault="00AA09DE" w:rsidP="00AA09DE">
      <w:pPr>
        <w:pStyle w:val="BodyText"/>
        <w:spacing w:before="12" w:line="249" w:lineRule="auto"/>
        <w:ind w:right="760"/>
        <w:rPr>
          <w:b/>
          <w:i/>
          <w:sz w:val="16"/>
          <w:szCs w:val="16"/>
        </w:rPr>
      </w:pPr>
    </w:p>
    <w:sectPr w:rsidR="00AA09DE" w:rsidRPr="00AA09DE" w:rsidSect="000B10F0">
      <w:headerReference w:type="default" r:id="rId11"/>
      <w:type w:val="continuous"/>
      <w:pgSz w:w="12240" w:h="15840"/>
      <w:pgMar w:top="1500" w:right="0" w:bottom="280" w:left="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0FE5A" w14:textId="77777777" w:rsidR="00D6303F" w:rsidRDefault="00D6303F" w:rsidP="000B10F0">
      <w:r>
        <w:separator/>
      </w:r>
    </w:p>
  </w:endnote>
  <w:endnote w:type="continuationSeparator" w:id="0">
    <w:p w14:paraId="09867DE4" w14:textId="77777777" w:rsidR="00D6303F" w:rsidRDefault="00D6303F" w:rsidP="000B10F0">
      <w:r>
        <w:continuationSeparator/>
      </w:r>
    </w:p>
  </w:endnote>
  <w:endnote w:type="continuationNotice" w:id="1">
    <w:p w14:paraId="7A19544E" w14:textId="77777777" w:rsidR="00D6303F" w:rsidRDefault="00D630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ItalicMT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EB1D7" w14:textId="77777777" w:rsidR="00D6303F" w:rsidRDefault="00D6303F" w:rsidP="000B10F0">
      <w:r>
        <w:separator/>
      </w:r>
    </w:p>
  </w:footnote>
  <w:footnote w:type="continuationSeparator" w:id="0">
    <w:p w14:paraId="2271851A" w14:textId="77777777" w:rsidR="00D6303F" w:rsidRDefault="00D6303F" w:rsidP="000B10F0">
      <w:r>
        <w:continuationSeparator/>
      </w:r>
    </w:p>
  </w:footnote>
  <w:footnote w:type="continuationNotice" w:id="1">
    <w:p w14:paraId="7ED1751B" w14:textId="77777777" w:rsidR="00D6303F" w:rsidRDefault="00D630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C41A" w14:textId="06DF4A21" w:rsidR="00166E35" w:rsidRDefault="00166E35">
    <w:pPr>
      <w:pStyle w:val="Header"/>
    </w:pPr>
    <w:r>
      <w:rPr>
        <w:noProof/>
      </w:rPr>
      <w:drawing>
        <wp:inline distT="0" distB="0" distL="0" distR="0" wp14:anchorId="3F2B982C" wp14:editId="210A5550">
          <wp:extent cx="7772400" cy="11715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9F6"/>
    <w:rsid w:val="000169F2"/>
    <w:rsid w:val="000B10F0"/>
    <w:rsid w:val="00166E35"/>
    <w:rsid w:val="001D7CA0"/>
    <w:rsid w:val="00303298"/>
    <w:rsid w:val="003D109E"/>
    <w:rsid w:val="00455452"/>
    <w:rsid w:val="00494117"/>
    <w:rsid w:val="004D4BCF"/>
    <w:rsid w:val="004F24DE"/>
    <w:rsid w:val="005A3A2D"/>
    <w:rsid w:val="00642A5D"/>
    <w:rsid w:val="0065026B"/>
    <w:rsid w:val="00680575"/>
    <w:rsid w:val="009D09F6"/>
    <w:rsid w:val="00A709C0"/>
    <w:rsid w:val="00A95C5E"/>
    <w:rsid w:val="00A9787D"/>
    <w:rsid w:val="00AA09DE"/>
    <w:rsid w:val="00AA1BA7"/>
    <w:rsid w:val="00AA333F"/>
    <w:rsid w:val="00AB0D9B"/>
    <w:rsid w:val="00B7236A"/>
    <w:rsid w:val="00D6303F"/>
    <w:rsid w:val="00DB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93821"/>
  <w15:docId w15:val="{CF10B9DF-351C-49D8-A131-88180E97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9DE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125"/>
      <w:ind w:left="753"/>
      <w:outlineLvl w:val="0"/>
    </w:pPr>
    <w:rPr>
      <w:rFonts w:ascii="Arial-BoldItalicMT" w:eastAsia="Arial-BoldItalicMT" w:hAnsi="Arial-BoldItalicMT" w:cs="Arial-BoldItalicMT"/>
      <w:b/>
      <w:bCs/>
      <w:i/>
      <w:sz w:val="50"/>
      <w:szCs w:val="50"/>
    </w:rPr>
  </w:style>
  <w:style w:type="paragraph" w:styleId="Heading2">
    <w:name w:val="heading 2"/>
    <w:basedOn w:val="Normal"/>
    <w:uiPriority w:val="9"/>
    <w:unhideWhenUsed/>
    <w:qFormat/>
    <w:pPr>
      <w:spacing w:before="77"/>
      <w:ind w:left="7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2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0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0F0"/>
    <w:rPr>
      <w:rFonts w:ascii="Segoe UI" w:eastAsia="Arial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B10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0F0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B10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0F0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3BD14955E6342A3E9203BDB5E43C2" ma:contentTypeVersion="12" ma:contentTypeDescription="Create a new document." ma:contentTypeScope="" ma:versionID="2141e7a0306cee76ff42f75a438a8835">
  <xsd:schema xmlns:xsd="http://www.w3.org/2001/XMLSchema" xmlns:xs="http://www.w3.org/2001/XMLSchema" xmlns:p="http://schemas.microsoft.com/office/2006/metadata/properties" xmlns:ns2="0a3a86ce-7974-437e-9981-8f64dc69078c" xmlns:ns3="18e57926-079b-4809-b646-668886b8ba62" targetNamespace="http://schemas.microsoft.com/office/2006/metadata/properties" ma:root="true" ma:fieldsID="cc90f35243778ca017964a378a6450ad" ns2:_="" ns3:_="">
    <xsd:import namespace="0a3a86ce-7974-437e-9981-8f64dc69078c"/>
    <xsd:import namespace="18e57926-079b-4809-b646-668886b8ba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a86ce-7974-437e-9981-8f64dc690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57926-079b-4809-b646-668886b8ba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6988B6-BE98-4D8F-BFB4-602985D1F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a86ce-7974-437e-9981-8f64dc69078c"/>
    <ds:schemaRef ds:uri="18e57926-079b-4809-b646-668886b8ba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EA5DB0-C2B6-4190-8076-D07353C0C8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D26A11-D1DA-4589-AC8F-64464293C6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1195</Characters>
  <Application>Microsoft Office Word</Application>
  <DocSecurity>0</DocSecurity>
  <Lines>29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Hansvick</dc:creator>
  <cp:keywords/>
  <cp:lastModifiedBy>Jordan Meyers</cp:lastModifiedBy>
  <cp:revision>2</cp:revision>
  <dcterms:created xsi:type="dcterms:W3CDTF">2021-06-25T14:27:00Z</dcterms:created>
  <dcterms:modified xsi:type="dcterms:W3CDTF">2021-06-25T14:27:00Z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2018-09-10T00:00:00Z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2018-09-10T00:00:00Z</vt:filetime>
  </property>
  <property fmtid="{D5CDD505-2E9C-101B-9397-08002B2CF9AE}" pid="5" name="ContentTypeId">
    <vt:lpwstr>0x01010017E3BD14955E6342A3E9203BDB5E43C2</vt:lpwstr>
  </property>
</Properties>
</file>